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4F" w:rsidRDefault="0010654F"/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6849"/>
      </w:tblGrid>
      <w:tr w:rsidR="00B97491" w:rsidRPr="00081EAD" w:rsidTr="00813137">
        <w:trPr>
          <w:trHeight w:val="570"/>
        </w:trPr>
        <w:tc>
          <w:tcPr>
            <w:tcW w:w="2481" w:type="dxa"/>
            <w:shd w:val="clear" w:color="auto" w:fill="9CC3E5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49" w:type="dxa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KREATIVNE METODE U SOCIJALNOM  RADU</w:t>
            </w:r>
          </w:p>
        </w:tc>
      </w:tr>
      <w:tr w:rsidR="00B97491" w:rsidRPr="00081EAD" w:rsidTr="00813137">
        <w:trPr>
          <w:trHeight w:val="465"/>
        </w:trPr>
        <w:tc>
          <w:tcPr>
            <w:tcW w:w="2481" w:type="dxa"/>
            <w:shd w:val="clear" w:color="auto" w:fill="F2F2F2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Izborni / 3. godina</w:t>
            </w:r>
          </w:p>
        </w:tc>
      </w:tr>
      <w:tr w:rsidR="00B97491" w:rsidRPr="00081EAD" w:rsidTr="00813137">
        <w:trPr>
          <w:trHeight w:val="300"/>
        </w:trPr>
        <w:tc>
          <w:tcPr>
            <w:tcW w:w="2481" w:type="dxa"/>
            <w:shd w:val="clear" w:color="auto" w:fill="F2F2F2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Predavanja </w:t>
            </w:r>
          </w:p>
        </w:tc>
      </w:tr>
      <w:tr w:rsidR="00B97491" w:rsidRPr="00081EAD" w:rsidTr="00813137">
        <w:trPr>
          <w:trHeight w:val="405"/>
        </w:trPr>
        <w:tc>
          <w:tcPr>
            <w:tcW w:w="2481" w:type="dxa"/>
            <w:shd w:val="clear" w:color="auto" w:fill="F2F2F2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49" w:type="dxa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3 ECTS boda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Predavanja 30 sati - 1 ECTS bod 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Priprema za predavanja (rad na tekstu, vođena diskusija, izrada praktičnih zadataka) 30 sati - 1 ECTS bod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Priprema za ispit , pisanje ispitnog eseja, usmeni ispit (samostalno čitanje literature) 30 sati - 1 ECTS bod 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7491" w:rsidRPr="00081EAD" w:rsidTr="00813137">
        <w:trPr>
          <w:trHeight w:val="330"/>
        </w:trPr>
        <w:tc>
          <w:tcPr>
            <w:tcW w:w="2481" w:type="dxa"/>
            <w:shd w:val="clear" w:color="auto" w:fill="F2F2F2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49" w:type="dxa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  <w:shd w:val="clear" w:color="auto" w:fill="F2F2F2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 sv.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9" w:type="dxa"/>
            <w:shd w:val="clear" w:color="auto" w:fill="BDD7EE"/>
          </w:tcPr>
          <w:p w:rsidR="00B97491" w:rsidRPr="00081EAD" w:rsidRDefault="00B97491" w:rsidP="008131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  <w:shd w:val="clear" w:color="auto" w:fill="DEEBF6"/>
          </w:tcPr>
          <w:p w:rsidR="00B97491" w:rsidRPr="00081EAD" w:rsidRDefault="00B97491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CFE2F3"/>
          </w:tcPr>
          <w:p w:rsidR="00B97491" w:rsidRPr="00081EAD" w:rsidRDefault="00B97491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Interpretirati ključne pojmove vezane uz kreativne metode u socijalnom radu 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i primijeniti teorijske koncepte na kojima se temelji neposredna primjena procesa planiranih promjena (7)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Prepoznati kako su kulturalna i druga obilježja povezana s položajem društvenih skupina, razvojem socijalnih rizika i problema te mogućnosti njihovog rješavanja (15)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problema.(16)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sposobnost rješavanja problema, sposobnost primjene znanja u praksi, prezentacijske i komunikacijske vještine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Što su kreativne metode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Razlozi primjene kreativnih metoda u socijalnom radu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Načela primjene kreativnih metoda u socijalnom radu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Osnovni materijali koje možemo koristiti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Etički okviri korištenja kreativnih metoda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rad na tekstu, demonstracije praktičnih zadataka, samostalno čitanje literature.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B97491" w:rsidRPr="00081EAD" w:rsidRDefault="00B9749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Pismeni ispit</w:t>
            </w:r>
          </w:p>
          <w:p w:rsidR="00B97491" w:rsidRPr="00081EAD" w:rsidRDefault="00B9749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  <w:shd w:val="clear" w:color="auto" w:fill="DEEBF6"/>
          </w:tcPr>
          <w:p w:rsidR="00B97491" w:rsidRPr="00081EAD" w:rsidRDefault="00B97491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EEBF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Razjasniti područja primjene kreativnih metoda u radu sa specifičnim skupinama korisnika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i primijeniti teorijske koncepte na kojima se temelji neposredna primjena procesa planiranih promjena (7)</w:t>
            </w:r>
          </w:p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problema.(16)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Razumijevanje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sposobnost rješavanja problema, sposobnost primjene znanja u praksi, prezentacijske i komunikacijske vještine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Specifičnosti primjene kreativnih metoda kroz različite medije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Upotreba metafora i simbola u pomažućem radu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Kreativni pristupi u različitim fazama procesa planiranih promjena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Demonstracija različitih pristupa i medija (likovni izraz, bajke i priče, elementi scenske ekspresije u pomažućem odnosu,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psihodramski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pristup, odgojno kazalište A.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Boala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play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back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teatar, korištenje filma u pomažućem procesu, elementi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mindfulness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pristupa u pomažućem odnosu)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rad na tekstu, demonstracije praktičnih zadataka, samostalno čitanje literature.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B97491" w:rsidRPr="00081EAD" w:rsidRDefault="00B9749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Pismeni ispit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  <w:shd w:val="clear" w:color="auto" w:fill="DEEBF6"/>
          </w:tcPr>
          <w:p w:rsidR="00B97491" w:rsidRPr="00081EAD" w:rsidRDefault="00B97491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EEBF6"/>
          </w:tcPr>
          <w:p w:rsidR="00B97491" w:rsidRPr="00081EAD" w:rsidRDefault="00B97491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color w:val="000000"/>
              </w:rPr>
              <w:t>Primijeniti različite pristupe i tehnike u sklopu kreativnih metoda u kontekstu poznatih uvjeta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i primijeniti teorijske koncepte na kojima se temelji neposredna primjena procesa planiranih promjena (7)</w:t>
            </w:r>
          </w:p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problema.(16)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Vještina upravljanja informacijama, sposobnost rješavanja problema, sposobnost timskog rada, sposobnost kritike i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samokritike,sposobnost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primjene znanja u praksi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Demonstracija različitih pristupa i medija: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likovni izraz, bajke i priče, elementi scenske ekspresije u pomažućem odnosu,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psihodramski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pristup, odgojno kazalište A.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Boala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play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back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teatar, korištenje filma u pomažućem procesu, elementi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mindfulness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pristupa u pomažućem odnosu.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rad na tekstu, demonstracije praktičnih zadataka, izvođenje praktičnih zadataka, samostalno čitanje literature.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procesa)</w:t>
            </w:r>
          </w:p>
          <w:p w:rsidR="00B97491" w:rsidRPr="00081EAD" w:rsidRDefault="00B9749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Pismeni ispit</w:t>
            </w:r>
          </w:p>
          <w:p w:rsidR="00B97491" w:rsidRPr="00081EAD" w:rsidRDefault="00B9749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  <w:shd w:val="clear" w:color="auto" w:fill="DEEBF6"/>
          </w:tcPr>
          <w:p w:rsidR="00B97491" w:rsidRPr="00081EAD" w:rsidRDefault="00B97491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EEBF6"/>
          </w:tcPr>
          <w:p w:rsidR="00B97491" w:rsidRPr="00081EAD" w:rsidRDefault="00B97491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color w:val="000000"/>
              </w:rPr>
              <w:t>Analizirati prednosti  i negativne strane pojedine tehnike i pristupa u svrhu integracije teorijskih, vrijednosnih i praktičnih aspekata primjene kreativnih metoda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i primijeniti teorijske koncepte na kojima se temelji neposredna primjena procesa planiranih promjena (7)</w:t>
            </w:r>
          </w:p>
          <w:p w:rsidR="00B97491" w:rsidRPr="00081EAD" w:rsidRDefault="00B97491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problema.(16)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Vještina upravljanja informacijama, sposobnost rješavanja problema, sposobnost timskog rada, sposobnost kritike i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samokritike,sposobnost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primjene znanja u praksi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 različitih pristupa i medija u konkretnim situacijama sa specifičnim skupinama korisnika: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likovni izraz, bajke i priče, elementi scenske ekspresije u pomažućem odnosu,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psihodramski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pristup, odgojno kazalište A.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Boala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play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back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teatar, korištenje filma u pomažućem procesu, elementi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mindfulness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pristupa u pomažućem odnosu.</w:t>
            </w:r>
          </w:p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 kreativnih metoda u supervizijskom kontekstu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rješavanje problemskih zadataka, rad na tekstu, samostalno čitanje literature</w:t>
            </w:r>
          </w:p>
        </w:tc>
      </w:tr>
      <w:tr w:rsidR="00B97491" w:rsidRPr="00081EAD" w:rsidTr="00813137">
        <w:trPr>
          <w:trHeight w:val="255"/>
        </w:trPr>
        <w:tc>
          <w:tcPr>
            <w:tcW w:w="2481" w:type="dxa"/>
          </w:tcPr>
          <w:p w:rsidR="00B97491" w:rsidRPr="00081EAD" w:rsidRDefault="00B97491" w:rsidP="00B97491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B97491" w:rsidRPr="00081EAD" w:rsidRDefault="00B9749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procesa)</w:t>
            </w:r>
          </w:p>
          <w:p w:rsidR="00B97491" w:rsidRPr="00081EAD" w:rsidRDefault="00B9749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Pismeni ispit</w:t>
            </w:r>
          </w:p>
          <w:p w:rsidR="00B97491" w:rsidRPr="00081EAD" w:rsidRDefault="00B9749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</w:tbl>
    <w:p w:rsidR="0010654F" w:rsidRDefault="0010654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654F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BB4"/>
    <w:multiLevelType w:val="multilevel"/>
    <w:tmpl w:val="1FC06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0D25"/>
    <w:multiLevelType w:val="multilevel"/>
    <w:tmpl w:val="EFE6DB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5EEE"/>
    <w:multiLevelType w:val="multilevel"/>
    <w:tmpl w:val="229C20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103EA"/>
    <w:multiLevelType w:val="multilevel"/>
    <w:tmpl w:val="90FCAA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02729"/>
    <w:multiLevelType w:val="multilevel"/>
    <w:tmpl w:val="0B4263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75FD9"/>
    <w:multiLevelType w:val="multilevel"/>
    <w:tmpl w:val="9C3672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201D4"/>
    <w:multiLevelType w:val="multilevel"/>
    <w:tmpl w:val="BB38F3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2554A"/>
    <w:multiLevelType w:val="multilevel"/>
    <w:tmpl w:val="5FCA5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12467"/>
    <w:multiLevelType w:val="multilevel"/>
    <w:tmpl w:val="93B4D8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116D33"/>
    <w:multiLevelType w:val="multilevel"/>
    <w:tmpl w:val="F42850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4F"/>
    <w:rsid w:val="0010654F"/>
    <w:rsid w:val="00B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18F4A-4635-457A-8993-4214457F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2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Light1">
    <w:name w:val="Table Grid Light1"/>
    <w:basedOn w:val="TableNormal"/>
    <w:uiPriority w:val="40"/>
    <w:rsid w:val="00E818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D6AF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bYdnPK7IRy8NMHX/6ITKdurew==">AMUW2mWSXIeRX7uE91t6JI5oaderXJvf4+LIVZu7A81ZSeAKzqEjE2dcZ7ouIzQkhdtSqF4sMuKTZpCJi7EfPw73WxcZdm8N1Mx2e1xMFhdKBUINxeHWcck=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6956</Characters>
  <Application>Microsoft Office Word</Application>
  <DocSecurity>0</DocSecurity>
  <Lines>57</Lines>
  <Paragraphs>16</Paragraphs>
  <ScaleCrop>false</ScaleCrop>
  <Company>Pravni fakultet u Zagrebu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Marko Buljevac</cp:lastModifiedBy>
  <cp:revision>2</cp:revision>
  <dcterms:created xsi:type="dcterms:W3CDTF">2021-07-16T12:45:00Z</dcterms:created>
  <dcterms:modified xsi:type="dcterms:W3CDTF">2023-07-13T08:28:00Z</dcterms:modified>
</cp:coreProperties>
</file>