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D7" w:rsidRDefault="00E015D7">
      <w:pPr>
        <w:spacing w:before="200" w:after="0" w:line="21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:rsidR="00197C9E" w:rsidRPr="00081EAD" w:rsidRDefault="00197C9E" w:rsidP="00197C9E">
      <w:pPr>
        <w:spacing w:before="200" w:after="0" w:line="216" w:lineRule="auto"/>
        <w:rPr>
          <w:rFonts w:ascii="Times New Roman" w:eastAsia="Arial" w:hAnsi="Times New Roman" w:cs="Times New Roman"/>
          <w:b/>
        </w:rPr>
      </w:pP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6545"/>
      </w:tblGrid>
      <w:tr w:rsidR="00197C9E" w:rsidRPr="00081EAD" w:rsidTr="008B5FB6">
        <w:trPr>
          <w:trHeight w:val="570"/>
        </w:trPr>
        <w:tc>
          <w:tcPr>
            <w:tcW w:w="2785" w:type="dxa"/>
            <w:shd w:val="clear" w:color="auto" w:fill="9CC3E5"/>
          </w:tcPr>
          <w:p w:rsidR="00197C9E" w:rsidRPr="00081EAD" w:rsidRDefault="00197C9E" w:rsidP="008B5FB6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KOLEGIJ</w:t>
            </w:r>
          </w:p>
        </w:tc>
        <w:tc>
          <w:tcPr>
            <w:tcW w:w="6545" w:type="dxa"/>
          </w:tcPr>
          <w:p w:rsidR="00197C9E" w:rsidRPr="00081EAD" w:rsidRDefault="00197C9E" w:rsidP="008B5FB6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SOCIJALNI RAD S POJEDINCEM</w:t>
            </w:r>
          </w:p>
        </w:tc>
      </w:tr>
      <w:tr w:rsidR="00197C9E" w:rsidRPr="00081EAD" w:rsidTr="008B5FB6">
        <w:trPr>
          <w:trHeight w:val="465"/>
        </w:trPr>
        <w:tc>
          <w:tcPr>
            <w:tcW w:w="2785" w:type="dxa"/>
            <w:shd w:val="clear" w:color="auto" w:fill="F2F2F2"/>
          </w:tcPr>
          <w:p w:rsidR="00197C9E" w:rsidRPr="00081EAD" w:rsidRDefault="00197C9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OBAVEZNI ILI IZBORNI / GODINA STUDIJA NA KOJOJ SE KOLEGIJ IZVODI </w:t>
            </w:r>
          </w:p>
        </w:tc>
        <w:tc>
          <w:tcPr>
            <w:tcW w:w="6545" w:type="dxa"/>
          </w:tcPr>
          <w:p w:rsidR="00197C9E" w:rsidRPr="00081EAD" w:rsidRDefault="00197C9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OBAVEZNI / 2. GODINA</w:t>
            </w:r>
          </w:p>
        </w:tc>
      </w:tr>
      <w:tr w:rsidR="00197C9E" w:rsidRPr="00081EAD" w:rsidTr="008B5FB6">
        <w:trPr>
          <w:trHeight w:val="300"/>
        </w:trPr>
        <w:tc>
          <w:tcPr>
            <w:tcW w:w="2785" w:type="dxa"/>
            <w:shd w:val="clear" w:color="auto" w:fill="F2F2F2"/>
          </w:tcPr>
          <w:p w:rsidR="00197C9E" w:rsidRPr="00081EAD" w:rsidRDefault="00197C9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OBLIK NASTAVE (PREDAVANJA, SEMINAR, VJEŽBE, (I/ILI) PRAKTIČNA NASTAVA</w:t>
            </w:r>
          </w:p>
        </w:tc>
        <w:tc>
          <w:tcPr>
            <w:tcW w:w="6545" w:type="dxa"/>
          </w:tcPr>
          <w:p w:rsidR="00197C9E" w:rsidRPr="00081EAD" w:rsidRDefault="00197C9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 I VJEŽBE</w:t>
            </w:r>
          </w:p>
        </w:tc>
      </w:tr>
      <w:tr w:rsidR="00197C9E" w:rsidRPr="00081EAD" w:rsidTr="008B5FB6">
        <w:trPr>
          <w:trHeight w:val="405"/>
        </w:trPr>
        <w:tc>
          <w:tcPr>
            <w:tcW w:w="2785" w:type="dxa"/>
            <w:shd w:val="clear" w:color="auto" w:fill="F2F2F2"/>
          </w:tcPr>
          <w:p w:rsidR="00197C9E" w:rsidRPr="00081EAD" w:rsidRDefault="00197C9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ECTS BODOVI KOLEGIJA</w:t>
            </w:r>
          </w:p>
        </w:tc>
        <w:tc>
          <w:tcPr>
            <w:tcW w:w="6545" w:type="dxa"/>
          </w:tcPr>
          <w:p w:rsidR="00197C9E" w:rsidRPr="00081EAD" w:rsidRDefault="00197C9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 10 ECTS bodova:</w:t>
            </w:r>
          </w:p>
          <w:p w:rsidR="00197C9E" w:rsidRPr="00081EAD" w:rsidRDefault="00197C9E" w:rsidP="00197C9E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 (60 sati): 2 ECTS</w:t>
            </w:r>
          </w:p>
          <w:p w:rsidR="00197C9E" w:rsidRPr="00081EAD" w:rsidRDefault="00197C9E" w:rsidP="00197C9E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Vježbe (60 sati): 2 ECTS</w:t>
            </w:r>
          </w:p>
          <w:p w:rsidR="00197C9E" w:rsidRPr="00081EAD" w:rsidRDefault="00197C9E" w:rsidP="00197C9E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Priprema za vježbe (rad na primjerima, vođena diskusija, izrada i demonstracija praktičnog zadatka) (60 sati): 2 ECTS</w:t>
            </w:r>
          </w:p>
          <w:p w:rsidR="00197C9E" w:rsidRPr="00081EAD" w:rsidRDefault="00197C9E" w:rsidP="00197C9E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Izrada pismenih zadataka (priprema domaćih zadaća, samostalno čitanje literature,  izrada domaćih zadaća i demonstracija pismenog zadatka ) (60 sati): 2 ECTS</w:t>
            </w:r>
          </w:p>
          <w:p w:rsidR="00197C9E" w:rsidRPr="00081EAD" w:rsidRDefault="00197C9E" w:rsidP="00197C9E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Priprema za kolokvij i ispit (samostalno čitanje i učenje literature) (60 sati): 2 ECTS  </w:t>
            </w:r>
          </w:p>
          <w:p w:rsidR="00197C9E" w:rsidRPr="00081EAD" w:rsidRDefault="00197C9E" w:rsidP="008B5FB6">
            <w:pPr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97C9E" w:rsidRPr="00081EAD" w:rsidTr="008B5FB6">
        <w:trPr>
          <w:trHeight w:val="330"/>
        </w:trPr>
        <w:tc>
          <w:tcPr>
            <w:tcW w:w="2785" w:type="dxa"/>
            <w:shd w:val="clear" w:color="auto" w:fill="F2F2F2"/>
          </w:tcPr>
          <w:p w:rsidR="00197C9E" w:rsidRPr="00081EAD" w:rsidRDefault="00197C9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STUDIJSKI PROGRAM NA KOJEM SE KOLEGIJ IZVODI</w:t>
            </w:r>
          </w:p>
        </w:tc>
        <w:tc>
          <w:tcPr>
            <w:tcW w:w="6545" w:type="dxa"/>
          </w:tcPr>
          <w:p w:rsidR="00197C9E" w:rsidRPr="00081EAD" w:rsidRDefault="00197C9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PREDDIPLOMSKI STUDIJ SOCIJALNOG RADA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  <w:shd w:val="clear" w:color="auto" w:fill="F2F2F2"/>
          </w:tcPr>
          <w:p w:rsidR="00197C9E" w:rsidRPr="00081EAD" w:rsidRDefault="00197C9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RAZINA STUDIJSKOG PROGRAMA (6.st, 6.sv, 7.1.st, 7.1.sv, 7.2, 8.2.)</w:t>
            </w:r>
          </w:p>
        </w:tc>
        <w:tc>
          <w:tcPr>
            <w:tcW w:w="6545" w:type="dxa"/>
          </w:tcPr>
          <w:p w:rsidR="00197C9E" w:rsidRPr="00081EAD" w:rsidRDefault="00197C9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6.sv.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8B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5" w:type="dxa"/>
            <w:shd w:val="clear" w:color="auto" w:fill="BDD7EE"/>
          </w:tcPr>
          <w:p w:rsidR="00197C9E" w:rsidRPr="00081EAD" w:rsidRDefault="00197C9E" w:rsidP="008B5FB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  <w:shd w:val="clear" w:color="auto" w:fill="DEEBF6"/>
          </w:tcPr>
          <w:p w:rsidR="00197C9E" w:rsidRPr="00081EAD" w:rsidRDefault="00197C9E" w:rsidP="008B5FB6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CFE2F3"/>
          </w:tcPr>
          <w:p w:rsidR="00197C9E" w:rsidRPr="00081EAD" w:rsidRDefault="00197C9E" w:rsidP="008B5FB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Interpretirati</w:t>
            </w:r>
            <w:r w:rsidRPr="00081EA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ključne pojmove i teorijske koncepte koji se vežu uz suvremene pristupe socijalnog rada s pojedincem.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98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Primijeniti metode socijalnog rada s pojedincem, obitelji, grupom i zajednicom </w:t>
            </w:r>
            <w:r w:rsidRPr="00081EAD">
              <w:rPr>
                <w:rFonts w:ascii="Times New Roman" w:eastAsia="Times New Roman" w:hAnsi="Times New Roman" w:cs="Times New Roman"/>
                <w:b/>
                <w:color w:val="980000"/>
              </w:rPr>
              <w:t>(5)</w:t>
            </w:r>
          </w:p>
          <w:p w:rsidR="00197C9E" w:rsidRPr="00081EAD" w:rsidRDefault="00197C9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Razumjeti funkcioniranje i značenje sustava socijalne sigurnosti i zaštite (6)</w:t>
            </w:r>
          </w:p>
          <w:p w:rsidR="00197C9E" w:rsidRPr="00081EAD" w:rsidRDefault="00197C9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Razumjeti etičke norme u socijalnom radu i ostalim pomažućim profesijama (10)</w:t>
            </w:r>
          </w:p>
          <w:p w:rsidR="00197C9E" w:rsidRPr="00081EAD" w:rsidRDefault="00197C9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teorijski okvir s ciljem procjene, planiranja i rada s pojedincem, obitelji, grupom i u zajednici (12)</w:t>
            </w:r>
          </w:p>
          <w:p w:rsidR="00197C9E" w:rsidRPr="00081EAD" w:rsidRDefault="00197C9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Prepoznati kako su kulturalna i druga obilježja povezana s položajem društvenih skupina, razvojem socijalnih rizika i problema te mogućnosti njihovog rješavanja (15)</w:t>
            </w:r>
          </w:p>
          <w:p w:rsidR="00197C9E" w:rsidRPr="00081EAD" w:rsidRDefault="00197C9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Analizirati kako društveni, politički, ekonomski, tehnološki i ekološki procesi utječu na pojavu nejednakosti u društvu, razvoj socijalnih rizika i problema (16)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lastRenderedPageBreak/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Sposobnost učenja, prezentacijske i komunikacijske vještine, vještina upravljanja informacijama, sposobnost kritičkog promišljanja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197C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Određenje i zadaci socijalnog rada s pojedincem</w:t>
            </w:r>
          </w:p>
          <w:p w:rsidR="00197C9E" w:rsidRPr="00081EAD" w:rsidRDefault="00197C9E" w:rsidP="00197C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Sistemski pristup i ekološka multisistemska perspektiva </w:t>
            </w:r>
          </w:p>
          <w:p w:rsidR="00197C9E" w:rsidRPr="00081EAD" w:rsidRDefault="00197C9E" w:rsidP="00197C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Koncept rizika i otpornosti </w:t>
            </w:r>
          </w:p>
          <w:p w:rsidR="00197C9E" w:rsidRPr="00081EAD" w:rsidRDefault="00197C9E" w:rsidP="00197C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Vrijednosti i etika socijalnog rada u kontekstu davanja i primanja pomoći</w:t>
            </w:r>
          </w:p>
          <w:p w:rsidR="00197C9E" w:rsidRPr="00081EAD" w:rsidRDefault="00197C9E" w:rsidP="00197C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Ustroj i uloga sustava socijalne skrbi</w:t>
            </w:r>
          </w:p>
          <w:p w:rsidR="00197C9E" w:rsidRPr="00081EAD" w:rsidRDefault="00197C9E" w:rsidP="00197C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Proces planiranih promjena</w:t>
            </w:r>
          </w:p>
          <w:p w:rsidR="00197C9E" w:rsidRPr="00081EAD" w:rsidRDefault="00197C9E" w:rsidP="00197C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Protudiskriminacijska praksa socijalnog rada</w:t>
            </w:r>
          </w:p>
          <w:p w:rsidR="00197C9E" w:rsidRPr="00081EAD" w:rsidRDefault="00197C9E" w:rsidP="00197C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Zagovaranje i samozagovaranje</w:t>
            </w:r>
          </w:p>
          <w:p w:rsidR="00197C9E" w:rsidRPr="00081EAD" w:rsidRDefault="00197C9E" w:rsidP="00197C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Modeli prakse socijalnog rada: profesionalizam, birokratizam, radikalizam i/ili osobna predanost u socijalnom radu</w:t>
            </w:r>
          </w:p>
          <w:p w:rsidR="00197C9E" w:rsidRPr="00081EAD" w:rsidRDefault="00197C9E" w:rsidP="00197C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Kontrola i skrb u socijalnom radu: „Etika skrbi i etike pravde“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vođena diskusija, samostalno čitanje literature, izrada praktičnog zadatka, demonstracija praktičnog zadatka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197C9E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Pismeni zadaci (domaće zadaće)</w:t>
            </w:r>
          </w:p>
          <w:p w:rsidR="00197C9E" w:rsidRPr="00081EAD" w:rsidRDefault="00197C9E" w:rsidP="00197C9E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Dva kolokvija ili pisani ispit (zadaci esejskog tipa: kratki odgovori na pitanja i rješavanje problemskih zadataka)</w:t>
            </w:r>
          </w:p>
          <w:p w:rsidR="00197C9E" w:rsidRPr="00081EAD" w:rsidRDefault="00197C9E" w:rsidP="00197C9E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Usmeni ispit  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  <w:shd w:val="clear" w:color="auto" w:fill="DEEBF6"/>
          </w:tcPr>
          <w:p w:rsidR="00197C9E" w:rsidRPr="00081EAD" w:rsidRDefault="00197C9E" w:rsidP="008B5FB6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DEEBF6"/>
          </w:tcPr>
          <w:p w:rsidR="00197C9E" w:rsidRPr="00081EAD" w:rsidRDefault="00197C9E" w:rsidP="008B5FB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Odrediti obilježja procesa planiranih promjena u svim njegovim fazama s obzirom na specifične potrebe korisnika.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197C9E" w:rsidRPr="00081EAD" w:rsidRDefault="00197C9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Definirati rizike i probleme uvažavajući korisničku perspektivu i vrijednosti socijalnog rada (3)</w:t>
            </w:r>
          </w:p>
          <w:p w:rsidR="00197C9E" w:rsidRPr="00081EAD" w:rsidRDefault="00197C9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Primijeniti metode socijalnog rada s pojedincem, obitelji, grupom i zajednicom (5) </w:t>
            </w:r>
          </w:p>
          <w:p w:rsidR="00197C9E" w:rsidRPr="00081EAD" w:rsidRDefault="00197C9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teorijski okvir s ciljem procjene, planiranja i rada s pojedincem, obitelji, grupom i u zajednici (12)</w:t>
            </w:r>
          </w:p>
          <w:p w:rsidR="00197C9E" w:rsidRPr="00081EAD" w:rsidRDefault="00197C9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Prepoznati kako su kulturalna i druga obilježja povezana s položajem društvenih skupina, razvojem socijalnih rizika i problema te mogućnosti njihovog rješavanja (15)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Analiza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Sposobnost učenja, prezentacijske i komunikacijske vještine, vještina upravljanja informacijama, vještina procjene i korištenja relevantnih činjenica u procesu planiranih promjena, napredne vještine profesionalne komunikacije, sposobnost primjene znanja u praksi, vještine samoevaluacije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197C9E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Proces planiranih promjena</w:t>
            </w:r>
          </w:p>
          <w:p w:rsidR="00197C9E" w:rsidRPr="00081EAD" w:rsidRDefault="00197C9E" w:rsidP="00197C9E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Inicijalni kontakt</w:t>
            </w:r>
          </w:p>
          <w:p w:rsidR="00197C9E" w:rsidRPr="00081EAD" w:rsidRDefault="00197C9E" w:rsidP="00197C9E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Specifičnosti definiranja ciljeva s dobrovoljnim i nedobrovoljnim korisnicima</w:t>
            </w:r>
          </w:p>
          <w:p w:rsidR="00197C9E" w:rsidRPr="00081EAD" w:rsidRDefault="00197C9E" w:rsidP="00197C9E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Prikupljanje podataka; socijalna anamneza</w:t>
            </w:r>
          </w:p>
          <w:p w:rsidR="00197C9E" w:rsidRPr="00081EAD" w:rsidRDefault="00197C9E" w:rsidP="00197C9E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Socijalna procjena</w:t>
            </w:r>
          </w:p>
          <w:p w:rsidR="00197C9E" w:rsidRPr="00081EAD" w:rsidRDefault="00197C9E" w:rsidP="00197C9E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Vrste dogovora</w:t>
            </w:r>
          </w:p>
          <w:p w:rsidR="00197C9E" w:rsidRPr="00081EAD" w:rsidRDefault="00197C9E" w:rsidP="00197C9E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Izrada, provedba i praćenje plana</w:t>
            </w:r>
          </w:p>
          <w:p w:rsidR="00197C9E" w:rsidRPr="00081EAD" w:rsidRDefault="00197C9E" w:rsidP="00197C9E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Završavanje procesa planiranih promjena</w:t>
            </w:r>
          </w:p>
          <w:p w:rsidR="00197C9E" w:rsidRPr="00081EAD" w:rsidRDefault="00197C9E" w:rsidP="00197C9E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Evaluacija ishoda i procesa u socijalnom radu s  pojedincem</w:t>
            </w:r>
          </w:p>
          <w:p w:rsidR="00197C9E" w:rsidRPr="00081EAD" w:rsidRDefault="00197C9E" w:rsidP="00197C9E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Protudiskriminacijska praksa socijalnog rada u kontekstu specifičnih obilježja i potreba različitih korisničkih skupina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vođena diskusija, samostalno čitanje literature, izrada praktičnog zadatka, demonstracija praktičnog zadatka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197C9E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Pismeni zadaci (domaće zadaće)</w:t>
            </w:r>
          </w:p>
          <w:p w:rsidR="00197C9E" w:rsidRPr="00081EAD" w:rsidRDefault="00197C9E" w:rsidP="00197C9E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Dva kolokvija ili pisani ispit (zadaci esejskog tipa: kratki odgovori na pitanja i rješavanje problemskih zadataka)</w:t>
            </w:r>
          </w:p>
          <w:p w:rsidR="00197C9E" w:rsidRPr="00081EAD" w:rsidRDefault="00197C9E" w:rsidP="00197C9E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Usmeni ispit  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  <w:shd w:val="clear" w:color="auto" w:fill="DEEBF6"/>
          </w:tcPr>
          <w:p w:rsidR="00197C9E" w:rsidRPr="00081EAD" w:rsidRDefault="00197C9E" w:rsidP="008B5FB6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DEEBF6"/>
          </w:tcPr>
          <w:p w:rsidR="00197C9E" w:rsidRPr="00081EAD" w:rsidRDefault="00197C9E" w:rsidP="008B5FB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Prepoznati rizične i zaštitne čimbenike te primijeniti elemente protudiskriminacijske prakse u radu na konkretnom slučaju.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Definirati rizike i probleme uvažavajući korisničku perspektivu i vrijednosti socijalnog rada (3)</w:t>
            </w:r>
          </w:p>
          <w:p w:rsidR="00197C9E" w:rsidRPr="00081EAD" w:rsidRDefault="00197C9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metode socijalnog rada s pojedincem, obitelji, grupom i zajednicom (5)</w:t>
            </w:r>
          </w:p>
          <w:p w:rsidR="00197C9E" w:rsidRPr="00081EAD" w:rsidRDefault="00197C9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Odrediti osobne i profesionalne vrijednosti u socijalnom radu (</w:t>
            </w:r>
            <w:r w:rsidRPr="00081EAD">
              <w:rPr>
                <w:rFonts w:ascii="Times New Roman" w:eastAsia="Times New Roman" w:hAnsi="Times New Roman" w:cs="Times New Roman"/>
              </w:rPr>
              <w:t>9</w:t>
            </w: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197C9E" w:rsidRPr="00081EAD" w:rsidRDefault="00197C9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Odrediti položaj i ulogu socijalnog rada u različitim sustavima i u odnosu na druge profesije (14)</w:t>
            </w:r>
          </w:p>
          <w:p w:rsidR="00197C9E" w:rsidRPr="00081EAD" w:rsidRDefault="00197C9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Prepoznati kako su kulturalna i druga obilježja povezana s položajem društvenih skupina, razvojem socijalnih rizika i problema te mogućnosti njihovog rješavanja (15)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Sposobnost učenja, prezentacijske i komunikacijske vještine, vještina upravljanja informacijama, vještina procjene i korištenja relevantnih činjenica u procesu planiranih promjena, napredne vještine profesionalne komunikacije, sposobnost primjene znanja u praksi, vještine samoevaluacije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197C9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Sistemski pristup i ekološka multisistemska perspektiva </w:t>
            </w:r>
          </w:p>
          <w:p w:rsidR="00197C9E" w:rsidRPr="00081EAD" w:rsidRDefault="00197C9E" w:rsidP="00197C9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Koncept rizika i otpornosti</w:t>
            </w:r>
          </w:p>
          <w:p w:rsidR="00197C9E" w:rsidRPr="00081EAD" w:rsidRDefault="00197C9E" w:rsidP="00197C9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Protudiskriminacijska praksa u socijalnom radu – specifičnosti provođenja protudiskriminacijske prakse  s osobama koje žive u siromaštvu, osobama s invaliditetom, HIV pozitivnim osobama, LGBTIQ osobama </w:t>
            </w:r>
          </w:p>
          <w:p w:rsidR="00197C9E" w:rsidRPr="00081EAD" w:rsidRDefault="00197C9E" w:rsidP="00197C9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Zagovaranje i samozagovaranje</w:t>
            </w:r>
          </w:p>
          <w:p w:rsidR="00197C9E" w:rsidRPr="00081EAD" w:rsidRDefault="00197C9E" w:rsidP="00197C9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Osnaživanje u socijalnom radu</w:t>
            </w:r>
          </w:p>
          <w:p w:rsidR="00197C9E" w:rsidRPr="00081EAD" w:rsidRDefault="00197C9E" w:rsidP="00197C9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Analiza konkretnih slučajeva iz prakse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vođena diskusija, samostalno čitanje literature, izrada praktičnog zadatka, demonstracija praktičnog zadatka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081EAD">
              <w:rPr>
                <w:rFonts w:ascii="Times New Roman" w:eastAsia="Times New Roman" w:hAnsi="Times New Roman" w:cs="Times New Roman"/>
                <w:color w:val="000000"/>
              </w:rPr>
              <w:tab/>
              <w:t>Pismeni zadaci (domaće zadaće)</w:t>
            </w:r>
          </w:p>
          <w:p w:rsidR="00197C9E" w:rsidRPr="00081EAD" w:rsidRDefault="00197C9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081EAD">
              <w:rPr>
                <w:rFonts w:ascii="Times New Roman" w:eastAsia="Times New Roman" w:hAnsi="Times New Roman" w:cs="Times New Roman"/>
                <w:color w:val="000000"/>
              </w:rPr>
              <w:tab/>
              <w:t>Dva kolokvija ili pisani ispit (zadaci esejskog tipa: kratki odgovori na pitanja i rješavanje problemskih zadataka)</w:t>
            </w:r>
          </w:p>
          <w:p w:rsidR="00197C9E" w:rsidRPr="00081EAD" w:rsidRDefault="00197C9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081EAD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Usmeni ispit  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  <w:shd w:val="clear" w:color="auto" w:fill="DEEBF6"/>
          </w:tcPr>
          <w:p w:rsidR="00197C9E" w:rsidRPr="00081EAD" w:rsidRDefault="00197C9E" w:rsidP="008B5FB6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DEEBF6"/>
          </w:tcPr>
          <w:p w:rsidR="00197C9E" w:rsidRPr="00081EAD" w:rsidRDefault="00197C9E" w:rsidP="008B5FB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Izraditi socijalnu anamnezu u kontekstu poznatih uvjeta.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197C9E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197C9E" w:rsidRPr="00081EAD" w:rsidRDefault="00197C9E" w:rsidP="00197C9E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Definirati rizike i probleme uvažavajući korisničku perspektivu i vrijednosti socijalnog rada (3)</w:t>
            </w:r>
          </w:p>
          <w:p w:rsidR="00197C9E" w:rsidRPr="00081EAD" w:rsidRDefault="00197C9E" w:rsidP="00197C9E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Primijeniti metode socijalnog rada s pojedincem, obitelji, grupom i zajednicom (5) </w:t>
            </w:r>
          </w:p>
          <w:p w:rsidR="00197C9E" w:rsidRPr="00081EAD" w:rsidRDefault="00197C9E" w:rsidP="00197C9E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Razumjeti etičke norme u socijalnom radu i ostalim pomažućim profesijama (10)</w:t>
            </w:r>
          </w:p>
          <w:p w:rsidR="00197C9E" w:rsidRPr="00081EAD" w:rsidRDefault="00197C9E" w:rsidP="00197C9E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teorijski okvir s ciljem procjene, planiranja i rada s pojedincem, obitelji, grupom i u zajednici (12)</w:t>
            </w:r>
          </w:p>
          <w:p w:rsidR="00197C9E" w:rsidRPr="00081EAD" w:rsidRDefault="00197C9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Stvaranje / sinteza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Sposobnost učenja, prezentacijske i komunikacijske vještine, vještina upravljanja informacijama, napredne vještine profesionalne komunikacije, vještine rada s pojedincem,  sposobnost primjene znanja u praksi, vještine samoevaluacije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197C9E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Proces planiranih promjena</w:t>
            </w:r>
          </w:p>
          <w:p w:rsidR="00197C9E" w:rsidRPr="00081EAD" w:rsidRDefault="00197C9E" w:rsidP="00197C9E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Definiranja ciljeva </w:t>
            </w:r>
          </w:p>
          <w:p w:rsidR="00197C9E" w:rsidRPr="00081EAD" w:rsidRDefault="00197C9E" w:rsidP="00197C9E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Prikupljanje podataka i izrada socijalne anamneze</w:t>
            </w:r>
          </w:p>
          <w:p w:rsidR="00197C9E" w:rsidRPr="00081EAD" w:rsidRDefault="00197C9E" w:rsidP="00197C9E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Socijalna procjena</w:t>
            </w:r>
          </w:p>
          <w:p w:rsidR="00197C9E" w:rsidRPr="00081EAD" w:rsidRDefault="00197C9E" w:rsidP="00197C9E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Izrada i praćenje plana aktivnosti</w:t>
            </w:r>
          </w:p>
          <w:p w:rsidR="00197C9E" w:rsidRPr="00081EAD" w:rsidRDefault="00197C9E" w:rsidP="00197C9E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Sinteza prikupljenih podataka te donošenje mišljenja i preporuka u socijalnom radu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vođena diskusija, samostalno čitanje literature, izrada praktičnog zadatka (planiranje, prikupljanje podataka, sinteza i pisanje socijalne anamneze)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197C9E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Pismeni zadatak – izrada socijalne anamneze</w:t>
            </w:r>
          </w:p>
          <w:p w:rsidR="00197C9E" w:rsidRPr="00081EAD" w:rsidRDefault="00197C9E" w:rsidP="00197C9E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Dva kolokvija ili pisani ispit (zadaci esejskog tipa: kratki odgovori na pitanja i rješavanje problemskih zadataka)</w:t>
            </w:r>
          </w:p>
          <w:p w:rsidR="00197C9E" w:rsidRPr="00081EAD" w:rsidRDefault="00197C9E" w:rsidP="00197C9E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Usmeni ispit  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  <w:shd w:val="clear" w:color="auto" w:fill="DEEBF6"/>
          </w:tcPr>
          <w:p w:rsidR="00197C9E" w:rsidRPr="00081EAD" w:rsidRDefault="00197C9E" w:rsidP="008B5FB6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DEEBF6"/>
          </w:tcPr>
          <w:p w:rsidR="00197C9E" w:rsidRPr="00081EAD" w:rsidRDefault="00197C9E" w:rsidP="008B5FB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Objasniti korištenje specifičnih metoda i tehnika u radu s pojedincem.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Definirati rizike i probleme uvažavajući korisničku perspektivu i vrijednosti socijalnog rada (3)</w:t>
            </w:r>
          </w:p>
          <w:p w:rsidR="00197C9E" w:rsidRPr="00081EAD" w:rsidRDefault="00197C9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metode socijalnog rada s pojedincem, obitelji, grupom i zajednicom (5)</w:t>
            </w:r>
          </w:p>
          <w:p w:rsidR="00197C9E" w:rsidRPr="00081EAD" w:rsidRDefault="00197C9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teorijski okvir s ciljem procjene, planiranja i rada s pojedincem, obitelji, grupom i u zajednici (12)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Sposobnost učenja, prezentacijske i komunikacijske vještine, vještina upravljanja informacijama, napredne vještine profesionalne komunikacije, vještine rada s pojedincem,  sposobnost primjene znanja u praksi, vještine samoevaluacije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197C9E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Kreativne tehnike u socijalnom radu</w:t>
            </w:r>
          </w:p>
          <w:p w:rsidR="00197C9E" w:rsidRPr="00081EAD" w:rsidRDefault="00197C9E" w:rsidP="00197C9E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Gubitak, tugovanje i oporavak</w:t>
            </w:r>
          </w:p>
          <w:p w:rsidR="00197C9E" w:rsidRPr="00081EAD" w:rsidRDefault="00197C9E" w:rsidP="00197C9E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Specifičnosti tugovanja kod djece </w:t>
            </w:r>
          </w:p>
          <w:p w:rsidR="00197C9E" w:rsidRPr="00081EAD" w:rsidRDefault="00197C9E" w:rsidP="00197C9E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Rodna perspektiva u socijalnom radu s pojedincem</w:t>
            </w:r>
          </w:p>
          <w:p w:rsidR="00197C9E" w:rsidRPr="00081EAD" w:rsidRDefault="00197C9E" w:rsidP="00197C9E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Supervizija kao metoda očuvanja standarda kvalitete rada s korisnicima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vođena diskusija, samostalno čitanje literature, izrada praktičnog zadatka, demonstracija praktičnog zadatka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197C9E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Pismeni zadaci (domaće zadaće)</w:t>
            </w:r>
          </w:p>
          <w:p w:rsidR="00197C9E" w:rsidRPr="00081EAD" w:rsidRDefault="00197C9E" w:rsidP="00197C9E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Dva kolokvija ili pisani ispit (zadaci esejskog tipa: kratki odgovori na pitanja i rješavanje problemskih zadataka)</w:t>
            </w:r>
          </w:p>
          <w:p w:rsidR="00197C9E" w:rsidRPr="00081EAD" w:rsidRDefault="00197C9E" w:rsidP="00197C9E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Usmeni ispit  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  <w:shd w:val="clear" w:color="auto" w:fill="DEEBF6"/>
          </w:tcPr>
          <w:p w:rsidR="00197C9E" w:rsidRPr="00081EAD" w:rsidRDefault="00197C9E" w:rsidP="008B5FB6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DEEBF6"/>
          </w:tcPr>
          <w:p w:rsidR="00197C9E" w:rsidRPr="00081EAD" w:rsidRDefault="00197C9E" w:rsidP="008B5FB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Kritički razmotriti modele prakse socijalnog rada te sukob uloge kontrole i skrbi u socijalnom radu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2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Razumjeti funkcioniranje i značenje sustava socijalne sigurnosti i zaštite (6)</w:t>
            </w:r>
          </w:p>
          <w:p w:rsidR="00197C9E" w:rsidRPr="00081EAD" w:rsidRDefault="00197C9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Razumjeti etičke norme u socijalnom radu i ostalim pomažućim profesijama (10)</w:t>
            </w:r>
          </w:p>
          <w:p w:rsidR="00197C9E" w:rsidRPr="00081EAD" w:rsidRDefault="00197C9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Odrediti položaj i ulogu socijalnog rada u različitim sustavima i u odnosu na druge profesije (14)</w:t>
            </w:r>
          </w:p>
          <w:p w:rsidR="00197C9E" w:rsidRPr="00081EAD" w:rsidRDefault="00197C9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Analizirati kako društveni, politički, ekonomski, tehnološki i ekološki procesi utječu na pojavu nejednakosti u društvu, razvoj socijalnih rizika i problema (16)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2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2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Sposobnost učenja, prezentacijske i komunikacijske vještine, vještina upravljanja informacijama, sposobnost stvaranja novih ideja, vještina kritičkog promišljanja, sposobnost primjene znanja u praksi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2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197C9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Određenje i zadaci socijalnog rada s pojedincem</w:t>
            </w:r>
          </w:p>
          <w:p w:rsidR="00197C9E" w:rsidRPr="00081EAD" w:rsidRDefault="00197C9E" w:rsidP="00197C9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Vrijednosti i etika socijalnog rada </w:t>
            </w:r>
          </w:p>
          <w:p w:rsidR="00197C9E" w:rsidRPr="00081EAD" w:rsidRDefault="00197C9E" w:rsidP="00197C9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Ustroj i uloga sustava socijalne skrbi</w:t>
            </w:r>
          </w:p>
          <w:p w:rsidR="00197C9E" w:rsidRPr="00081EAD" w:rsidRDefault="00197C9E" w:rsidP="00197C9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Modeli prakse socijalnog rada: profesionalizam, birokratizam, radikalizam i/ili osobna predanost u socijalnom radu</w:t>
            </w:r>
          </w:p>
          <w:p w:rsidR="00197C9E" w:rsidRPr="00081EAD" w:rsidRDefault="00197C9E" w:rsidP="00197C9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Kontrola i skrb u socijalnom radu: „Etika skrbi i etike pravde“ 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vođena diskusija, samostalno čitanje literature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197C9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Dva kolokvija ili pisani ispit (zadaci esejskog tipa: kratki odgovori na pitanja i rješavanje problemskih zadataka)</w:t>
            </w:r>
          </w:p>
          <w:p w:rsidR="00197C9E" w:rsidRPr="00081EAD" w:rsidRDefault="00197C9E" w:rsidP="00197C9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Usmeni ispit  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  <w:shd w:val="clear" w:color="auto" w:fill="DEEBF6"/>
          </w:tcPr>
          <w:p w:rsidR="00197C9E" w:rsidRPr="00081EAD" w:rsidRDefault="00197C9E" w:rsidP="008B5FB6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DEEBF6"/>
          </w:tcPr>
          <w:p w:rsidR="00197C9E" w:rsidRPr="00081EAD" w:rsidRDefault="00197C9E" w:rsidP="008B5F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Identificirati rizike i strategije pomoći za mentalno zdravlje pomagača. </w:t>
            </w:r>
          </w:p>
        </w:tc>
      </w:tr>
      <w:tr w:rsidR="00197C9E" w:rsidRPr="00081EAD" w:rsidTr="008B5FB6">
        <w:trPr>
          <w:trHeight w:val="70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Definirati rizike i probleme uvažavajući korisničku perspektivu i vrijednosti socijalnog rada (3)</w:t>
            </w:r>
          </w:p>
          <w:p w:rsidR="00197C9E" w:rsidRPr="00081EAD" w:rsidRDefault="00197C9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metode socijalnog rada s pojedincem, obitelji, grupom i zajednicom (5)</w:t>
            </w:r>
          </w:p>
          <w:p w:rsidR="00197C9E" w:rsidRPr="00081EAD" w:rsidRDefault="00197C9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</w:t>
            </w: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drediti osobne i profesionalne vrijednosti u socijalnom radu (9)</w:t>
            </w:r>
          </w:p>
          <w:p w:rsidR="00197C9E" w:rsidRPr="00081EAD" w:rsidRDefault="00197C9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teorijski okvir s ciljem procjene, planiranja i rada s pojedincem, obitelji, grupom i u zajednici (12)</w:t>
            </w:r>
          </w:p>
          <w:p w:rsidR="00197C9E" w:rsidRPr="00081EAD" w:rsidRDefault="00197C9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</w:t>
            </w: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drediti položaj i ulogu socijalnog rada u različitim sustavima i u odnosu na druge profesije (14)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Razumijevanje.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Sposobnost učenja, prezentacijske i komunikacijske vještine, vještina upravljanja informacijama, sposobnost kritičkog promišljanja, sposobnost primjene znanja u praksi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197C9E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Profesionalni stres i zaštita mentalnog zdravlja pomagača</w:t>
            </w:r>
          </w:p>
          <w:p w:rsidR="00197C9E" w:rsidRPr="00081EAD" w:rsidRDefault="00197C9E" w:rsidP="00197C9E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Rizici za mentalno zdravlje pomagača</w:t>
            </w:r>
          </w:p>
          <w:p w:rsidR="00197C9E" w:rsidRPr="00081EAD" w:rsidRDefault="00197C9E" w:rsidP="00197C9E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Uloga profesionalne podrške u zaštiti mentalnog zdravlja pomagača, posebno supervizije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vođena diskusija, samostalno čitanje literature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197C9E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Dva kolokvija ili pisani ispit (zadaci esejskog tipa: kratki odgovori na pitanja i rješavanje problemskih zadataka)</w:t>
            </w:r>
          </w:p>
          <w:p w:rsidR="00197C9E" w:rsidRPr="00081EAD" w:rsidRDefault="00197C9E" w:rsidP="00197C9E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Usmeni ispit  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  <w:shd w:val="clear" w:color="auto" w:fill="DEEBF6"/>
          </w:tcPr>
          <w:p w:rsidR="00197C9E" w:rsidRPr="00081EAD" w:rsidRDefault="00197C9E" w:rsidP="008B5FB6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DEEBF6"/>
          </w:tcPr>
          <w:p w:rsidR="00197C9E" w:rsidRPr="00081EAD" w:rsidRDefault="00197C9E" w:rsidP="008B5FB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  <w:color w:val="000000"/>
              </w:rPr>
              <w:t>Objasniti ulogu supervizije u očuvanju standarda kvalitete i zaštiti mentalnog zdravlja pomagača</w:t>
            </w:r>
          </w:p>
        </w:tc>
      </w:tr>
      <w:tr w:rsidR="00197C9E" w:rsidRPr="00081EAD" w:rsidTr="008B5FB6">
        <w:trPr>
          <w:trHeight w:val="70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197C9E" w:rsidRPr="00081EAD" w:rsidRDefault="00197C9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Definirati rizike i probleme uvažavajući korisničku perspektivu i vrijednosti socijalnog rada (3)</w:t>
            </w:r>
          </w:p>
          <w:p w:rsidR="00197C9E" w:rsidRPr="00081EAD" w:rsidRDefault="00197C9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 metode socijalnog rada s pojedincem, obitelji, grupom i zajednicom (5)</w:t>
            </w:r>
          </w:p>
          <w:p w:rsidR="00197C9E" w:rsidRPr="00081EAD" w:rsidRDefault="00197C9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Odrediti osobne i profesionalne vrijednosti u socijalnom radu (9)</w:t>
            </w:r>
          </w:p>
          <w:p w:rsidR="00197C9E" w:rsidRPr="00081EAD" w:rsidRDefault="00197C9E" w:rsidP="008B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Odrediti položaj i ulogu socijalnog rada u različitim sustavima i u odnosu na druge profesije (14)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8B5F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učenja, sposobnost rješavanja problema, sposobnost primjene znanja u praksi, prezentacijske i komunikacijske vještine, samoevaluacija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197C9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Određenje i funkcije supervizije </w:t>
            </w:r>
          </w:p>
          <w:p w:rsidR="00197C9E" w:rsidRPr="00081EAD" w:rsidRDefault="00197C9E" w:rsidP="00197C9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Uloga supervizije u očuvanju standarda kvalitete </w:t>
            </w:r>
          </w:p>
          <w:p w:rsidR="00197C9E" w:rsidRPr="00081EAD" w:rsidRDefault="00197C9E" w:rsidP="00197C9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Uloga supervizije u zaštiti mentalnog zdravlja pomagača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8B5FB6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vođena diskusija,</w:t>
            </w:r>
            <w:r w:rsidRPr="00081EAD">
              <w:rPr>
                <w:rFonts w:ascii="Times New Roman" w:hAnsi="Times New Roman" w:cs="Times New Roman"/>
              </w:rPr>
              <w:t xml:space="preserve"> </w:t>
            </w:r>
            <w:r w:rsidRPr="00081EAD">
              <w:rPr>
                <w:rFonts w:ascii="Times New Roman" w:eastAsia="Times New Roman" w:hAnsi="Times New Roman" w:cs="Times New Roman"/>
              </w:rPr>
              <w:t>samostalno čitanje literature, demonstracija praktičnog zadatka</w:t>
            </w:r>
          </w:p>
        </w:tc>
      </w:tr>
      <w:tr w:rsidR="00197C9E" w:rsidRPr="00081EAD" w:rsidTr="008B5FB6">
        <w:trPr>
          <w:trHeight w:val="255"/>
        </w:trPr>
        <w:tc>
          <w:tcPr>
            <w:tcW w:w="2785" w:type="dxa"/>
          </w:tcPr>
          <w:p w:rsidR="00197C9E" w:rsidRPr="00081EAD" w:rsidRDefault="00197C9E" w:rsidP="00197C9E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:rsidR="00197C9E" w:rsidRPr="00081EAD" w:rsidRDefault="00197C9E" w:rsidP="00197C9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Dva kolokvija ili pisani ispit (zadaci esejskog tipa: kratki odgovori na pitanja i rješavanje problemskih zadataka)</w:t>
            </w:r>
          </w:p>
          <w:p w:rsidR="00197C9E" w:rsidRPr="00081EAD" w:rsidRDefault="00197C9E" w:rsidP="00197C9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Usmeni ispit  </w:t>
            </w:r>
          </w:p>
        </w:tc>
      </w:tr>
    </w:tbl>
    <w:p w:rsidR="00E015D7" w:rsidRDefault="00E015D7">
      <w:bookmarkStart w:id="0" w:name="_GoBack"/>
      <w:bookmarkEnd w:id="0"/>
    </w:p>
    <w:sectPr w:rsidR="00E015D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9A1"/>
    <w:multiLevelType w:val="multilevel"/>
    <w:tmpl w:val="CA2219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F22D5"/>
    <w:multiLevelType w:val="multilevel"/>
    <w:tmpl w:val="E4F08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D250B"/>
    <w:multiLevelType w:val="multilevel"/>
    <w:tmpl w:val="7DA6C1B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2F35FA"/>
    <w:multiLevelType w:val="multilevel"/>
    <w:tmpl w:val="E2F21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60C3F"/>
    <w:multiLevelType w:val="multilevel"/>
    <w:tmpl w:val="0CC8BEA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B7929"/>
    <w:multiLevelType w:val="multilevel"/>
    <w:tmpl w:val="D8E8D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07BAF"/>
    <w:multiLevelType w:val="multilevel"/>
    <w:tmpl w:val="84BEF7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0F366E"/>
    <w:multiLevelType w:val="multilevel"/>
    <w:tmpl w:val="9B0A7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C6CA1"/>
    <w:multiLevelType w:val="multilevel"/>
    <w:tmpl w:val="35EE41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CD075D"/>
    <w:multiLevelType w:val="multilevel"/>
    <w:tmpl w:val="75E07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334BD"/>
    <w:multiLevelType w:val="multilevel"/>
    <w:tmpl w:val="EF24E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46D5A"/>
    <w:multiLevelType w:val="multilevel"/>
    <w:tmpl w:val="B1162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401B0"/>
    <w:multiLevelType w:val="multilevel"/>
    <w:tmpl w:val="C980B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7337D"/>
    <w:multiLevelType w:val="multilevel"/>
    <w:tmpl w:val="186EA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0726E"/>
    <w:multiLevelType w:val="multilevel"/>
    <w:tmpl w:val="58BA47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0534A"/>
    <w:multiLevelType w:val="multilevel"/>
    <w:tmpl w:val="1AD0E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C7F67"/>
    <w:multiLevelType w:val="multilevel"/>
    <w:tmpl w:val="DC367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06030"/>
    <w:multiLevelType w:val="multilevel"/>
    <w:tmpl w:val="BC522A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444396"/>
    <w:multiLevelType w:val="multilevel"/>
    <w:tmpl w:val="33C8E8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E25F69"/>
    <w:multiLevelType w:val="multilevel"/>
    <w:tmpl w:val="F56A6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4B1F4A"/>
    <w:multiLevelType w:val="multilevel"/>
    <w:tmpl w:val="192E4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C4D77"/>
    <w:multiLevelType w:val="multilevel"/>
    <w:tmpl w:val="11987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F1722"/>
    <w:multiLevelType w:val="multilevel"/>
    <w:tmpl w:val="56848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739C8"/>
    <w:multiLevelType w:val="multilevel"/>
    <w:tmpl w:val="D3089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83BFB"/>
    <w:multiLevelType w:val="multilevel"/>
    <w:tmpl w:val="A05A38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2E7639"/>
    <w:multiLevelType w:val="multilevel"/>
    <w:tmpl w:val="6ECC14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E4041"/>
    <w:multiLevelType w:val="multilevel"/>
    <w:tmpl w:val="821CE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E52B92"/>
    <w:multiLevelType w:val="multilevel"/>
    <w:tmpl w:val="97504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03E41"/>
    <w:multiLevelType w:val="multilevel"/>
    <w:tmpl w:val="08563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5826BA"/>
    <w:multiLevelType w:val="multilevel"/>
    <w:tmpl w:val="BF5A7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01B0C"/>
    <w:multiLevelType w:val="multilevel"/>
    <w:tmpl w:val="C24C96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8D41AD"/>
    <w:multiLevelType w:val="multilevel"/>
    <w:tmpl w:val="8BB40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D19B2"/>
    <w:multiLevelType w:val="multilevel"/>
    <w:tmpl w:val="F894DF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D85FF6"/>
    <w:multiLevelType w:val="multilevel"/>
    <w:tmpl w:val="74BA9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F543E3"/>
    <w:multiLevelType w:val="multilevel"/>
    <w:tmpl w:val="46EAE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6B38E6"/>
    <w:multiLevelType w:val="multilevel"/>
    <w:tmpl w:val="14181A4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123FDC"/>
    <w:multiLevelType w:val="multilevel"/>
    <w:tmpl w:val="35A0A3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B685D43"/>
    <w:multiLevelType w:val="multilevel"/>
    <w:tmpl w:val="2280D35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8932B3"/>
    <w:multiLevelType w:val="multilevel"/>
    <w:tmpl w:val="7792B136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1E189A"/>
    <w:multiLevelType w:val="multilevel"/>
    <w:tmpl w:val="2698D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D30C7E"/>
    <w:multiLevelType w:val="multilevel"/>
    <w:tmpl w:val="E5FA3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44A73"/>
    <w:multiLevelType w:val="multilevel"/>
    <w:tmpl w:val="C53AE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448D3"/>
    <w:multiLevelType w:val="multilevel"/>
    <w:tmpl w:val="FA681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23196"/>
    <w:multiLevelType w:val="multilevel"/>
    <w:tmpl w:val="2116A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C46FEF"/>
    <w:multiLevelType w:val="multilevel"/>
    <w:tmpl w:val="C3447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C2E78"/>
    <w:multiLevelType w:val="multilevel"/>
    <w:tmpl w:val="D514DCA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3A6F3E"/>
    <w:multiLevelType w:val="multilevel"/>
    <w:tmpl w:val="D08AC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876C8"/>
    <w:multiLevelType w:val="multilevel"/>
    <w:tmpl w:val="755CB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F43EBC"/>
    <w:multiLevelType w:val="multilevel"/>
    <w:tmpl w:val="C54462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4D124C"/>
    <w:multiLevelType w:val="multilevel"/>
    <w:tmpl w:val="48FA314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"/>
  </w:num>
  <w:num w:numId="4">
    <w:abstractNumId w:val="4"/>
  </w:num>
  <w:num w:numId="5">
    <w:abstractNumId w:val="35"/>
  </w:num>
  <w:num w:numId="6">
    <w:abstractNumId w:val="39"/>
  </w:num>
  <w:num w:numId="7">
    <w:abstractNumId w:val="0"/>
  </w:num>
  <w:num w:numId="8">
    <w:abstractNumId w:val="45"/>
  </w:num>
  <w:num w:numId="9">
    <w:abstractNumId w:val="26"/>
  </w:num>
  <w:num w:numId="10">
    <w:abstractNumId w:val="32"/>
  </w:num>
  <w:num w:numId="11">
    <w:abstractNumId w:val="34"/>
  </w:num>
  <w:num w:numId="12">
    <w:abstractNumId w:val="36"/>
  </w:num>
  <w:num w:numId="13">
    <w:abstractNumId w:val="8"/>
  </w:num>
  <w:num w:numId="14">
    <w:abstractNumId w:val="42"/>
  </w:num>
  <w:num w:numId="15">
    <w:abstractNumId w:val="23"/>
  </w:num>
  <w:num w:numId="16">
    <w:abstractNumId w:val="27"/>
  </w:num>
  <w:num w:numId="17">
    <w:abstractNumId w:val="5"/>
  </w:num>
  <w:num w:numId="18">
    <w:abstractNumId w:val="41"/>
  </w:num>
  <w:num w:numId="19">
    <w:abstractNumId w:val="13"/>
  </w:num>
  <w:num w:numId="20">
    <w:abstractNumId w:val="43"/>
  </w:num>
  <w:num w:numId="21">
    <w:abstractNumId w:val="33"/>
  </w:num>
  <w:num w:numId="22">
    <w:abstractNumId w:val="44"/>
  </w:num>
  <w:num w:numId="23">
    <w:abstractNumId w:val="7"/>
  </w:num>
  <w:num w:numId="24">
    <w:abstractNumId w:val="46"/>
  </w:num>
  <w:num w:numId="25">
    <w:abstractNumId w:val="40"/>
  </w:num>
  <w:num w:numId="26">
    <w:abstractNumId w:val="24"/>
  </w:num>
  <w:num w:numId="27">
    <w:abstractNumId w:val="14"/>
  </w:num>
  <w:num w:numId="28">
    <w:abstractNumId w:val="38"/>
  </w:num>
  <w:num w:numId="29">
    <w:abstractNumId w:val="49"/>
  </w:num>
  <w:num w:numId="30">
    <w:abstractNumId w:val="37"/>
  </w:num>
  <w:num w:numId="31">
    <w:abstractNumId w:val="16"/>
  </w:num>
  <w:num w:numId="32">
    <w:abstractNumId w:val="19"/>
  </w:num>
  <w:num w:numId="33">
    <w:abstractNumId w:val="30"/>
  </w:num>
  <w:num w:numId="34">
    <w:abstractNumId w:val="28"/>
  </w:num>
  <w:num w:numId="35">
    <w:abstractNumId w:val="17"/>
  </w:num>
  <w:num w:numId="36">
    <w:abstractNumId w:val="29"/>
  </w:num>
  <w:num w:numId="37">
    <w:abstractNumId w:val="48"/>
  </w:num>
  <w:num w:numId="38">
    <w:abstractNumId w:val="6"/>
  </w:num>
  <w:num w:numId="39">
    <w:abstractNumId w:val="1"/>
  </w:num>
  <w:num w:numId="40">
    <w:abstractNumId w:val="11"/>
  </w:num>
  <w:num w:numId="41">
    <w:abstractNumId w:val="31"/>
  </w:num>
  <w:num w:numId="42">
    <w:abstractNumId w:val="12"/>
  </w:num>
  <w:num w:numId="43">
    <w:abstractNumId w:val="21"/>
  </w:num>
  <w:num w:numId="44">
    <w:abstractNumId w:val="9"/>
  </w:num>
  <w:num w:numId="45">
    <w:abstractNumId w:val="47"/>
  </w:num>
  <w:num w:numId="46">
    <w:abstractNumId w:val="15"/>
  </w:num>
  <w:num w:numId="47">
    <w:abstractNumId w:val="3"/>
  </w:num>
  <w:num w:numId="48">
    <w:abstractNumId w:val="10"/>
  </w:num>
  <w:num w:numId="49">
    <w:abstractNumId w:val="20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D7"/>
    <w:rsid w:val="00197C9E"/>
    <w:rsid w:val="00E0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A03EA-1B9E-40BE-9090-DCBC5217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92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421D3D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ElCJ2vQMGNi0/m21oGJBpiUUyg==">AMUW2mVFiK/0fLPGo6Go8sZS2gRKVv4xQ9xj5+dnstwvmS3aM30niVIctsxq6QtHCvcw0KnAyStuRmhpzudvKUfxSncPFJWVGVmqvibPy/B+Ie9YXR++IFI=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2064</Words>
  <Characters>11766</Characters>
  <Application>Microsoft Office Word</Application>
  <DocSecurity>0</DocSecurity>
  <Lines>98</Lines>
  <Paragraphs>27</Paragraphs>
  <ScaleCrop>false</ScaleCrop>
  <Company>Pravni fakultet u Zagrebu</Company>
  <LinksUpToDate>false</LinksUpToDate>
  <CharactersWithSpaces>13803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Marko Buljevac</cp:lastModifiedBy>
  <cp:revision>2</cp:revision>
  <dcterms:created xsi:type="dcterms:W3CDTF">2021-07-16T12:44:00Z</dcterms:created>
  <dcterms:modified xsi:type="dcterms:W3CDTF">2023-07-12T10:17:00Z</dcterms:modified>
</cp:coreProperties>
</file>